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17" w:rsidRDefault="007F244F" w:rsidP="00427318">
      <w:pPr>
        <w:jc w:val="right"/>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5.55pt;height:100.3pt;z-index:1" o:allowincell="f">
            <v:imagedata r:id="rId5" o:title="logo-ANGOB-briefpap"/>
            <w10:wrap type="topAndBottom"/>
          </v:shape>
        </w:pict>
      </w:r>
    </w:p>
    <w:p w:rsidR="000D063E" w:rsidRPr="00427318" w:rsidRDefault="000D063E" w:rsidP="000D063E">
      <w:pPr>
        <w:rPr>
          <w:rFonts w:ascii="Arial" w:hAnsi="Arial"/>
          <w:sz w:val="18"/>
          <w:szCs w:val="18"/>
        </w:rPr>
      </w:pPr>
      <w:r w:rsidRPr="00427318">
        <w:rPr>
          <w:rFonts w:ascii="Arial" w:hAnsi="Arial"/>
          <w:sz w:val="18"/>
          <w:szCs w:val="18"/>
        </w:rPr>
        <w:t xml:space="preserve">Voorzitter  dr.ir. D. Korf , </w:t>
      </w:r>
      <w:proofErr w:type="spellStart"/>
      <w:r w:rsidRPr="00427318">
        <w:rPr>
          <w:rFonts w:ascii="Arial" w:hAnsi="Arial"/>
          <w:sz w:val="18"/>
          <w:szCs w:val="18"/>
        </w:rPr>
        <w:t>Dresselhuijsweg</w:t>
      </w:r>
      <w:proofErr w:type="spellEnd"/>
      <w:r w:rsidRPr="00427318">
        <w:rPr>
          <w:rFonts w:ascii="Arial" w:hAnsi="Arial"/>
          <w:sz w:val="18"/>
          <w:szCs w:val="18"/>
        </w:rPr>
        <w:t xml:space="preserve"> 20,  4105 DB  Culemborg, tel. 0345-47 32 39 </w:t>
      </w:r>
    </w:p>
    <w:p w:rsidR="000D063E" w:rsidRPr="00427318" w:rsidRDefault="000D063E" w:rsidP="000D063E">
      <w:pPr>
        <w:rPr>
          <w:rFonts w:ascii="Arial" w:hAnsi="Arial"/>
          <w:sz w:val="18"/>
          <w:szCs w:val="18"/>
          <w:lang w:val="pt-BR"/>
        </w:rPr>
      </w:pPr>
      <w:r w:rsidRPr="00427318">
        <w:rPr>
          <w:rFonts w:ascii="Arial" w:hAnsi="Arial"/>
          <w:sz w:val="18"/>
          <w:szCs w:val="18"/>
          <w:lang w:val="pt-BR"/>
        </w:rPr>
        <w:t xml:space="preserve">Secretaris  W.R. Peereboom, Bergeonstraat 1,  1851 KB  Heiloo, tel. 072-53 35 192 </w:t>
      </w:r>
    </w:p>
    <w:p w:rsidR="00376317" w:rsidRPr="00427318" w:rsidRDefault="00376317">
      <w:pPr>
        <w:rPr>
          <w:sz w:val="18"/>
          <w:szCs w:val="18"/>
          <w:lang w:val="pt-BR"/>
        </w:rPr>
      </w:pPr>
    </w:p>
    <w:p w:rsidR="00376317" w:rsidRDefault="00376317">
      <w:pPr>
        <w:rPr>
          <w:lang w:val="pt-BR"/>
        </w:rPr>
      </w:pPr>
    </w:p>
    <w:p w:rsidR="009A4DAA" w:rsidRDefault="007F244F">
      <w:pPr>
        <w:rPr>
          <w:rFonts w:ascii="Trebuchet MS" w:hAnsi="Trebuchet MS" w:cs="Arial"/>
          <w:sz w:val="20"/>
        </w:rPr>
      </w:pPr>
      <w:r>
        <w:rPr>
          <w:rFonts w:ascii="Trebuchet MS" w:hAnsi="Trebuchet MS" w:cs="Arial"/>
          <w:sz w:val="20"/>
        </w:rPr>
        <w:t>P E R S B E R I C H T     A N G O B</w:t>
      </w:r>
    </w:p>
    <w:p w:rsidR="007F244F" w:rsidRDefault="007F244F">
      <w:pPr>
        <w:rPr>
          <w:rFonts w:ascii="Trebuchet MS" w:hAnsi="Trebuchet MS" w:cs="Arial"/>
          <w:sz w:val="20"/>
        </w:rPr>
      </w:pPr>
      <w:r>
        <w:rPr>
          <w:rFonts w:ascii="Trebuchet MS" w:hAnsi="Trebuchet MS" w:cs="Arial"/>
          <w:sz w:val="20"/>
        </w:rPr>
        <w:t>______________________________________________________________________________________</w:t>
      </w:r>
      <w:bookmarkStart w:id="0" w:name="_GoBack"/>
      <w:bookmarkEnd w:id="0"/>
    </w:p>
    <w:p w:rsidR="007F244F" w:rsidRDefault="007F244F">
      <w:pPr>
        <w:rPr>
          <w:rFonts w:ascii="Trebuchet MS" w:hAnsi="Trebuchet MS" w:cs="Arial"/>
          <w:sz w:val="20"/>
        </w:rPr>
      </w:pPr>
    </w:p>
    <w:p w:rsidR="007F244F" w:rsidRDefault="007F244F">
      <w:pPr>
        <w:rPr>
          <w:rFonts w:ascii="Trebuchet MS" w:hAnsi="Trebuchet MS" w:cs="Arial"/>
          <w:sz w:val="20"/>
        </w:rPr>
      </w:pPr>
    </w:p>
    <w:p w:rsidR="007F244F" w:rsidRDefault="007F244F">
      <w:pPr>
        <w:rPr>
          <w:rFonts w:ascii="Trebuchet MS" w:hAnsi="Trebuchet MS" w:cs="Arial"/>
          <w:sz w:val="20"/>
        </w:rPr>
      </w:pPr>
    </w:p>
    <w:p w:rsidR="007F244F" w:rsidRPr="00CD18D5" w:rsidRDefault="007F244F">
      <w:pPr>
        <w:rPr>
          <w:rFonts w:ascii="Trebuchet MS" w:hAnsi="Trebuchet MS" w:cs="Arial"/>
          <w:sz w:val="20"/>
        </w:rPr>
      </w:pPr>
    </w:p>
    <w:p w:rsidR="009A4DAA" w:rsidRPr="00CD18D5" w:rsidRDefault="00CD18D5" w:rsidP="009A4DAA">
      <w:pPr>
        <w:tabs>
          <w:tab w:val="clear" w:pos="567"/>
          <w:tab w:val="clear" w:pos="1134"/>
          <w:tab w:val="clear" w:pos="2268"/>
        </w:tabs>
        <w:spacing w:line="360" w:lineRule="auto"/>
        <w:rPr>
          <w:rFonts w:ascii="Trebuchet MS" w:eastAsia="Calibri" w:hAnsi="Trebuchet MS"/>
          <w:b/>
          <w:color w:val="auto"/>
          <w:lang w:eastAsia="en-US"/>
        </w:rPr>
      </w:pPr>
      <w:r w:rsidRPr="00CD18D5">
        <w:rPr>
          <w:rFonts w:ascii="Trebuchet MS" w:eastAsia="Calibri" w:hAnsi="Trebuchet MS"/>
          <w:b/>
          <w:color w:val="auto"/>
          <w:lang w:eastAsia="en-US"/>
        </w:rPr>
        <w:t xml:space="preserve">RESULTATEN  </w:t>
      </w:r>
      <w:r>
        <w:rPr>
          <w:rFonts w:ascii="Trebuchet MS" w:eastAsia="Calibri" w:hAnsi="Trebuchet MS"/>
          <w:b/>
          <w:color w:val="auto"/>
          <w:lang w:eastAsia="en-US"/>
        </w:rPr>
        <w:t xml:space="preserve">ALCOHOLBELEID  </w:t>
      </w:r>
      <w:r w:rsidRPr="00CD18D5">
        <w:rPr>
          <w:rFonts w:ascii="Trebuchet MS" w:eastAsia="Calibri" w:hAnsi="Trebuchet MS"/>
          <w:b/>
          <w:color w:val="auto"/>
          <w:lang w:eastAsia="en-US"/>
        </w:rPr>
        <w:t>NOG  MAGERTJES</w:t>
      </w:r>
    </w:p>
    <w:p w:rsidR="009A4DAA" w:rsidRPr="009A4DAA" w:rsidRDefault="00CD18D5" w:rsidP="009A4DAA">
      <w:pPr>
        <w:tabs>
          <w:tab w:val="clear" w:pos="567"/>
          <w:tab w:val="clear" w:pos="1134"/>
          <w:tab w:val="clear" w:pos="2268"/>
        </w:tabs>
        <w:spacing w:line="276" w:lineRule="auto"/>
        <w:ind w:firstLine="708"/>
        <w:rPr>
          <w:rFonts w:ascii="Helvetica-Normal" w:eastAsia="Calibri" w:hAnsi="Helvetica-Normal"/>
          <w:b/>
          <w:color w:val="auto"/>
          <w:lang w:eastAsia="en-US"/>
        </w:rPr>
      </w:pPr>
      <w:r>
        <w:rPr>
          <w:rFonts w:ascii="Helvetica-Normal" w:eastAsia="Calibri" w:hAnsi="Helvetica-Normal"/>
          <w:b/>
          <w:color w:val="auto"/>
          <w:lang w:eastAsia="en-US"/>
        </w:rPr>
        <w:t>I</w:t>
      </w:r>
      <w:r w:rsidR="009A4DAA" w:rsidRPr="009A4DAA">
        <w:rPr>
          <w:rFonts w:ascii="Helvetica-Normal" w:eastAsia="Calibri" w:hAnsi="Helvetica-Normal"/>
          <w:b/>
          <w:color w:val="auto"/>
          <w:lang w:eastAsia="en-US"/>
        </w:rPr>
        <w:t>n zijn evalua</w:t>
      </w:r>
      <w:r>
        <w:rPr>
          <w:rFonts w:ascii="Helvetica-Normal" w:eastAsia="Calibri" w:hAnsi="Helvetica-Normal"/>
          <w:b/>
          <w:color w:val="auto"/>
          <w:lang w:eastAsia="en-US"/>
        </w:rPr>
        <w:t xml:space="preserve">tie van vier jaar alcoholbeleid, toont </w:t>
      </w:r>
      <w:r w:rsidR="009A4DAA" w:rsidRPr="009A4DAA">
        <w:rPr>
          <w:rFonts w:ascii="Helvetica-Normal" w:eastAsia="Calibri" w:hAnsi="Helvetica-Normal"/>
          <w:b/>
          <w:color w:val="auto"/>
          <w:lang w:eastAsia="en-US"/>
        </w:rPr>
        <w:t xml:space="preserve"> </w:t>
      </w:r>
      <w:r w:rsidRPr="009A4DAA">
        <w:rPr>
          <w:rFonts w:ascii="Helvetica-Normal" w:eastAsia="Calibri" w:hAnsi="Helvetica-Normal"/>
          <w:b/>
          <w:color w:val="auto"/>
          <w:lang w:eastAsia="en-US"/>
        </w:rPr>
        <w:t xml:space="preserve">staatssecretaris Van Rijn (VWS) </w:t>
      </w:r>
      <w:r>
        <w:rPr>
          <w:rFonts w:ascii="Helvetica-Normal" w:eastAsia="Calibri" w:hAnsi="Helvetica-Normal"/>
          <w:b/>
          <w:color w:val="auto"/>
          <w:lang w:eastAsia="en-US"/>
        </w:rPr>
        <w:t>zich gematigd tevreden. Daar valt wel wat op af te dingen.</w:t>
      </w:r>
      <w:r w:rsidR="009A4DAA" w:rsidRPr="009A4DAA">
        <w:rPr>
          <w:rFonts w:ascii="Helvetica-Normal" w:eastAsia="Calibri" w:hAnsi="Helvetica-Normal"/>
          <w:b/>
          <w:color w:val="auto"/>
          <w:lang w:eastAsia="en-US"/>
        </w:rPr>
        <w:t xml:space="preserve">  </w:t>
      </w:r>
      <w:r>
        <w:rPr>
          <w:rFonts w:ascii="Helvetica-Normal" w:eastAsia="Calibri" w:hAnsi="Helvetica-Normal"/>
          <w:b/>
          <w:color w:val="auto"/>
          <w:lang w:eastAsia="en-US"/>
        </w:rPr>
        <w:t>De d</w:t>
      </w:r>
      <w:r w:rsidR="009A4DAA" w:rsidRPr="009A4DAA">
        <w:rPr>
          <w:rFonts w:ascii="Helvetica-Normal" w:eastAsia="Calibri" w:hAnsi="Helvetica-Normal"/>
          <w:b/>
          <w:color w:val="auto"/>
          <w:lang w:eastAsia="en-US"/>
        </w:rPr>
        <w:t xml:space="preserve">oor alcohol veroorzaakte netto maatschappelijke kosten, waren in 2015 nog precies even hoog als in 2010.  In 2015 lag het aantal ziekenhuisopnamen van minderjarige drinkers zelfs 22 procent hoger dan in 2011. </w:t>
      </w:r>
      <w:r>
        <w:rPr>
          <w:rFonts w:ascii="Helvetica-Normal" w:eastAsia="Calibri" w:hAnsi="Helvetica-Normal"/>
          <w:b/>
          <w:color w:val="auto"/>
          <w:lang w:eastAsia="en-US"/>
        </w:rPr>
        <w:t xml:space="preserve">Geen zaken om tevreden mee te zijn. </w:t>
      </w:r>
      <w:r w:rsidR="009A4DAA" w:rsidRPr="009A4DAA">
        <w:rPr>
          <w:rFonts w:ascii="Helvetica-Normal" w:eastAsia="Calibri" w:hAnsi="Helvetica-Normal"/>
          <w:b/>
          <w:color w:val="auto"/>
          <w:lang w:eastAsia="en-US"/>
        </w:rPr>
        <w:t>Aldus voorzitter dr.ir. Dingeman Korf van Stichting A</w:t>
      </w:r>
      <w:r w:rsidR="00D534B9">
        <w:rPr>
          <w:rFonts w:ascii="Helvetica-Normal" w:eastAsia="Calibri" w:hAnsi="Helvetica-Normal"/>
          <w:b/>
          <w:color w:val="auto"/>
          <w:lang w:eastAsia="en-US"/>
        </w:rPr>
        <w:t>NGOB</w:t>
      </w:r>
      <w:r w:rsidR="009A4DAA" w:rsidRPr="009A4DAA">
        <w:rPr>
          <w:rFonts w:ascii="Helvetica-Normal" w:eastAsia="Calibri" w:hAnsi="Helvetica-Normal"/>
          <w:b/>
          <w:color w:val="auto"/>
          <w:lang w:eastAsia="en-US"/>
        </w:rPr>
        <w:t xml:space="preserve"> in zijn nieuwjaarsrede. </w:t>
      </w:r>
    </w:p>
    <w:p w:rsidR="009A4DAA" w:rsidRPr="009A4DAA" w:rsidRDefault="009A4DAA" w:rsidP="009A4DAA">
      <w:pPr>
        <w:tabs>
          <w:tab w:val="clear" w:pos="567"/>
          <w:tab w:val="clear" w:pos="1134"/>
          <w:tab w:val="clear" w:pos="2268"/>
        </w:tabs>
        <w:spacing w:line="276" w:lineRule="auto"/>
        <w:rPr>
          <w:rFonts w:ascii="Helvetica-Normal" w:eastAsia="Calibri" w:hAnsi="Helvetica-Normal"/>
          <w:b/>
          <w:color w:val="auto"/>
          <w:lang w:eastAsia="en-US"/>
        </w:rPr>
      </w:pPr>
    </w:p>
    <w:p w:rsidR="009A4DAA" w:rsidRPr="009A4DAA" w:rsidRDefault="009A4DAA" w:rsidP="009A4DAA">
      <w:pPr>
        <w:tabs>
          <w:tab w:val="clear" w:pos="567"/>
          <w:tab w:val="clear" w:pos="1134"/>
          <w:tab w:val="clear" w:pos="2268"/>
        </w:tabs>
        <w:spacing w:line="276" w:lineRule="auto"/>
        <w:ind w:firstLine="708"/>
        <w:rPr>
          <w:rFonts w:ascii="Helvetica-Normal" w:eastAsia="Calibri" w:hAnsi="Helvetica-Normal"/>
          <w:color w:val="auto"/>
          <w:lang w:eastAsia="en-US"/>
        </w:rPr>
      </w:pPr>
      <w:r w:rsidRPr="009A4DAA">
        <w:rPr>
          <w:rFonts w:ascii="Helvetica-Normal" w:eastAsia="Calibri" w:hAnsi="Helvetica-Normal"/>
          <w:color w:val="auto"/>
          <w:lang w:eastAsia="en-US"/>
        </w:rPr>
        <w:t xml:space="preserve">Uiteraard vallen er wel kleine verbeteringen te constateren. Zo steeg de leeftijd van de in een ziekenhuis opgenomen jongeren van 14,9 jaar in 2007 naar 15,4 jaar in 2015. Een vooruitgang. Maar in aanmerking nemende dat in de tussentijd de leeftijdsgrens voor alcohol met 2 jaar verhoogd is, moeten we constateren dat de achterstand op de wettelijke grens is toegenomen, van 1,1 jaar naar 2,6 jaar. </w:t>
      </w:r>
    </w:p>
    <w:p w:rsidR="009A4DAA" w:rsidRPr="009A4DAA" w:rsidRDefault="009A4DAA" w:rsidP="009A4DAA">
      <w:pPr>
        <w:tabs>
          <w:tab w:val="clear" w:pos="567"/>
          <w:tab w:val="clear" w:pos="1134"/>
          <w:tab w:val="clear" w:pos="2268"/>
        </w:tabs>
        <w:spacing w:line="276" w:lineRule="auto"/>
        <w:ind w:firstLine="708"/>
        <w:rPr>
          <w:rFonts w:ascii="Helvetica-Normal" w:eastAsia="Calibri" w:hAnsi="Helvetica-Normal"/>
          <w:color w:val="auto"/>
          <w:lang w:eastAsia="en-US"/>
        </w:rPr>
      </w:pPr>
      <w:r w:rsidRPr="009A4DAA">
        <w:rPr>
          <w:rFonts w:ascii="Helvetica-Normal" w:eastAsia="Calibri" w:hAnsi="Helvetica-Normal"/>
          <w:color w:val="auto"/>
          <w:lang w:eastAsia="en-US"/>
        </w:rPr>
        <w:t xml:space="preserve">Iets soortgelijks zien wij  bij de </w:t>
      </w:r>
      <w:r w:rsidR="00CD18D5">
        <w:rPr>
          <w:rFonts w:ascii="Helvetica-Normal" w:eastAsia="Calibri" w:hAnsi="Helvetica-Normal"/>
          <w:color w:val="auto"/>
          <w:lang w:eastAsia="en-US"/>
        </w:rPr>
        <w:t xml:space="preserve">handhaving </w:t>
      </w:r>
      <w:r w:rsidRPr="009A4DAA">
        <w:rPr>
          <w:rFonts w:ascii="Helvetica-Normal" w:eastAsia="Calibri" w:hAnsi="Helvetica-Normal"/>
          <w:color w:val="auto"/>
          <w:lang w:eastAsia="en-US"/>
        </w:rPr>
        <w:t>van de leeftijdsgrens. Die is in de slijterijen en supermarkten flink verbeterd. Maar toch slaagt daar nog één op de vier aankooppogingen door minderjarigen. Bij de ketenslijterijen is dat één op de vijf (</w:t>
      </w:r>
      <w:r w:rsidR="00CD18D5">
        <w:rPr>
          <w:rFonts w:ascii="Helvetica-Normal" w:eastAsia="Calibri" w:hAnsi="Helvetica-Normal"/>
          <w:color w:val="auto"/>
          <w:lang w:eastAsia="en-US"/>
        </w:rPr>
        <w:t>dus</w:t>
      </w:r>
      <w:r w:rsidRPr="009A4DAA">
        <w:rPr>
          <w:rFonts w:ascii="Helvetica-Normal" w:eastAsia="Calibri" w:hAnsi="Helvetica-Normal"/>
          <w:color w:val="auto"/>
          <w:lang w:eastAsia="en-US"/>
        </w:rPr>
        <w:t xml:space="preserve"> 80 procent naleving). De horeca steekt daar schril bij af, met circa 25 procent naleving. Om nog maar te zwijgen van de sportkantines, met slechts 17 procent naleving.</w:t>
      </w:r>
    </w:p>
    <w:p w:rsidR="009A4DAA" w:rsidRDefault="009A4DAA" w:rsidP="009A4DAA">
      <w:pPr>
        <w:tabs>
          <w:tab w:val="clear" w:pos="567"/>
          <w:tab w:val="clear" w:pos="1134"/>
          <w:tab w:val="clear" w:pos="2268"/>
        </w:tabs>
        <w:spacing w:line="276" w:lineRule="auto"/>
        <w:ind w:firstLine="708"/>
        <w:rPr>
          <w:rFonts w:ascii="Helvetica-Normal" w:eastAsia="Calibri" w:hAnsi="Helvetica-Normal"/>
          <w:color w:val="auto"/>
          <w:lang w:eastAsia="en-US"/>
        </w:rPr>
      </w:pPr>
      <w:r w:rsidRPr="009A4DAA">
        <w:rPr>
          <w:rFonts w:ascii="Helvetica-Normal" w:eastAsia="Calibri" w:hAnsi="Helvetica-Normal"/>
          <w:color w:val="auto"/>
          <w:lang w:eastAsia="en-US"/>
        </w:rPr>
        <w:t>Al met al valt er nog veel te verbeteren. Stichting A</w:t>
      </w:r>
      <w:r w:rsidR="00D534B9">
        <w:rPr>
          <w:rFonts w:ascii="Helvetica-Normal" w:eastAsia="Calibri" w:hAnsi="Helvetica-Normal"/>
          <w:color w:val="auto"/>
          <w:lang w:eastAsia="en-US"/>
        </w:rPr>
        <w:t>NGOB</w:t>
      </w:r>
      <w:r w:rsidRPr="009A4DAA">
        <w:rPr>
          <w:rFonts w:ascii="Helvetica-Normal" w:eastAsia="Calibri" w:hAnsi="Helvetica-Normal"/>
          <w:color w:val="auto"/>
          <w:lang w:eastAsia="en-US"/>
        </w:rPr>
        <w:t xml:space="preserve"> is van mening dat de overheid de drie door de WHO aanbevolen meest effectieve beleidsmaatregelen moet gaan invoeren, te weten : beperking van de verkrijgbaarheid naar plaats en tijd, verhoging van de prijs (</w:t>
      </w:r>
      <w:r w:rsidR="00D534B9">
        <w:rPr>
          <w:rFonts w:ascii="Helvetica-Normal" w:eastAsia="Calibri" w:hAnsi="Helvetica-Normal"/>
          <w:color w:val="auto"/>
          <w:lang w:eastAsia="en-US"/>
        </w:rPr>
        <w:t>a</w:t>
      </w:r>
      <w:r w:rsidRPr="009A4DAA">
        <w:rPr>
          <w:rFonts w:ascii="Helvetica-Normal" w:eastAsia="Calibri" w:hAnsi="Helvetica-Normal"/>
          <w:color w:val="auto"/>
          <w:lang w:eastAsia="en-US"/>
        </w:rPr>
        <w:t xml:space="preserve">fkondigen bodemprijs, verbod op </w:t>
      </w:r>
      <w:proofErr w:type="spellStart"/>
      <w:r w:rsidRPr="009A4DAA">
        <w:rPr>
          <w:rFonts w:ascii="Helvetica-Normal" w:eastAsia="Calibri" w:hAnsi="Helvetica-Normal"/>
          <w:color w:val="auto"/>
          <w:lang w:eastAsia="en-US"/>
        </w:rPr>
        <w:t>prijsstunten</w:t>
      </w:r>
      <w:proofErr w:type="spellEnd"/>
      <w:r w:rsidRPr="009A4DAA">
        <w:rPr>
          <w:rFonts w:ascii="Helvetica-Normal" w:eastAsia="Calibri" w:hAnsi="Helvetica-Normal"/>
          <w:color w:val="auto"/>
          <w:lang w:eastAsia="en-US"/>
        </w:rPr>
        <w:t xml:space="preserve"> met alcohol, accijnsverhoging) en ingrijpen in de reclame (</w:t>
      </w:r>
      <w:proofErr w:type="spellStart"/>
      <w:r w:rsidRPr="009A4DAA">
        <w:rPr>
          <w:rFonts w:ascii="Helvetica-Normal" w:eastAsia="Calibri" w:hAnsi="Helvetica-Normal"/>
          <w:color w:val="auto"/>
          <w:lang w:eastAsia="en-US"/>
        </w:rPr>
        <w:t>bijv</w:t>
      </w:r>
      <w:proofErr w:type="spellEnd"/>
      <w:r w:rsidRPr="009A4DAA">
        <w:rPr>
          <w:rFonts w:ascii="Helvetica-Normal" w:eastAsia="Calibri" w:hAnsi="Helvetica-Normal"/>
          <w:color w:val="auto"/>
          <w:lang w:eastAsia="en-US"/>
        </w:rPr>
        <w:t xml:space="preserve">, verbod op </w:t>
      </w:r>
      <w:proofErr w:type="spellStart"/>
      <w:r w:rsidRPr="009A4DAA">
        <w:rPr>
          <w:rFonts w:ascii="Helvetica-Normal" w:eastAsia="Calibri" w:hAnsi="Helvetica-Normal"/>
          <w:color w:val="auto"/>
          <w:lang w:eastAsia="en-US"/>
        </w:rPr>
        <w:t>TV-reclame</w:t>
      </w:r>
      <w:proofErr w:type="spellEnd"/>
      <w:r w:rsidRPr="009A4DAA">
        <w:rPr>
          <w:rFonts w:ascii="Helvetica-Normal" w:eastAsia="Calibri" w:hAnsi="Helvetica-Normal"/>
          <w:color w:val="auto"/>
          <w:lang w:eastAsia="en-US"/>
        </w:rPr>
        <w:t>).</w:t>
      </w:r>
    </w:p>
    <w:p w:rsidR="00D534B9" w:rsidRPr="009A4DAA" w:rsidRDefault="00D534B9" w:rsidP="009A4DAA">
      <w:pPr>
        <w:tabs>
          <w:tab w:val="clear" w:pos="567"/>
          <w:tab w:val="clear" w:pos="1134"/>
          <w:tab w:val="clear" w:pos="2268"/>
        </w:tabs>
        <w:spacing w:line="276" w:lineRule="auto"/>
        <w:ind w:firstLine="708"/>
        <w:rPr>
          <w:rFonts w:ascii="Helvetica-Normal" w:eastAsia="Calibri" w:hAnsi="Helvetica-Normal"/>
          <w:color w:val="auto"/>
          <w:lang w:eastAsia="en-US"/>
        </w:rPr>
      </w:pPr>
    </w:p>
    <w:sectPr w:rsidR="00D534B9" w:rsidRPr="009A4DAA">
      <w:pgSz w:w="11906" w:h="16838"/>
      <w:pgMar w:top="1418" w:right="1134"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Norm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63E"/>
    <w:rsid w:val="000D063E"/>
    <w:rsid w:val="00376317"/>
    <w:rsid w:val="003813F4"/>
    <w:rsid w:val="00427318"/>
    <w:rsid w:val="007F244F"/>
    <w:rsid w:val="009A4DAA"/>
    <w:rsid w:val="00CD18D5"/>
    <w:rsid w:val="00CF11B1"/>
    <w:rsid w:val="00D534B9"/>
    <w:rsid w:val="00EB3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567"/>
        <w:tab w:val="left" w:pos="1134"/>
        <w:tab w:val="left" w:pos="2268"/>
      </w:tabs>
    </w:pPr>
    <w:rPr>
      <w:rFonts w:ascii="Helvetica" w:hAnsi="Helvetica"/>
      <w:color w:val="000000"/>
      <w:sz w:val="22"/>
    </w:rPr>
  </w:style>
  <w:style w:type="paragraph" w:styleId="Kop1">
    <w:name w:val="heading 1"/>
    <w:basedOn w:val="Standaard"/>
    <w:next w:val="Standaard"/>
    <w:qFormat/>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273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Links>
    <vt:vector size="6" baseType="variant">
      <vt:variant>
        <vt:i4>41</vt:i4>
      </vt:variant>
      <vt:variant>
        <vt:i4>0</vt:i4>
      </vt:variant>
      <vt:variant>
        <vt:i4>0</vt:i4>
      </vt:variant>
      <vt:variant>
        <vt:i4>5</vt:i4>
      </vt:variant>
      <vt:variant>
        <vt:lpwstr>mailto:nieuwsdienst@anp.nl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DKorf</dc:creator>
  <cp:lastModifiedBy>Dingeman Korf</cp:lastModifiedBy>
  <cp:revision>2</cp:revision>
  <dcterms:created xsi:type="dcterms:W3CDTF">2017-01-13T15:11:00Z</dcterms:created>
  <dcterms:modified xsi:type="dcterms:W3CDTF">2017-01-13T15:11:00Z</dcterms:modified>
</cp:coreProperties>
</file>